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D9" w:rsidRPr="003B5D48" w:rsidRDefault="00A622D9" w:rsidP="0077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5D48"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834A7C" w:rsidRPr="003B5D48" w:rsidRDefault="00A622D9" w:rsidP="0077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5D48">
        <w:rPr>
          <w:rFonts w:ascii="Times New Roman" w:hAnsi="Times New Roman" w:cs="Times New Roman"/>
          <w:b/>
          <w:sz w:val="24"/>
          <w:szCs w:val="24"/>
        </w:rPr>
        <w:t>Агенција за осигурање Републике Српске</w:t>
      </w:r>
    </w:p>
    <w:p w:rsidR="00367709" w:rsidRPr="00C17D2C" w:rsidRDefault="00367709" w:rsidP="007743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D2C">
        <w:rPr>
          <w:rFonts w:ascii="Times New Roman" w:hAnsi="Times New Roman" w:cs="Times New Roman"/>
          <w:b/>
          <w:sz w:val="24"/>
          <w:szCs w:val="24"/>
        </w:rPr>
        <w:t>ОМБУДСМАН У ОСИГУРАЊУ</w:t>
      </w:r>
    </w:p>
    <w:p w:rsidR="00A622D9" w:rsidRPr="003B5D48" w:rsidRDefault="00A622D9" w:rsidP="007743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D2C">
        <w:rPr>
          <w:rFonts w:ascii="Times New Roman" w:hAnsi="Times New Roman" w:cs="Times New Roman"/>
          <w:sz w:val="24"/>
          <w:szCs w:val="24"/>
        </w:rPr>
        <w:t>78000 БАЊА ЛУКА</w:t>
      </w:r>
      <w:r w:rsidR="003B5D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17D2C">
        <w:rPr>
          <w:rFonts w:ascii="Times New Roman" w:hAnsi="Times New Roman" w:cs="Times New Roman"/>
          <w:sz w:val="24"/>
          <w:szCs w:val="24"/>
        </w:rPr>
        <w:t>Ул Бана Милосављевића број 8/III</w:t>
      </w:r>
    </w:p>
    <w:p w:rsidR="00A622D9" w:rsidRDefault="00A622D9" w:rsidP="00774321">
      <w:pPr>
        <w:spacing w:before="120" w:after="40" w:line="240" w:lineRule="auto"/>
        <w:rPr>
          <w:lang w:val="sr-Cyrl-RS"/>
        </w:rPr>
      </w:pPr>
    </w:p>
    <w:p w:rsidR="00A622D9" w:rsidRPr="00C17D2C" w:rsidRDefault="00A622D9" w:rsidP="00C17D2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7D2C">
        <w:rPr>
          <w:rFonts w:ascii="Times New Roman" w:hAnsi="Times New Roman" w:cs="Times New Roman"/>
          <w:b/>
          <w:sz w:val="24"/>
          <w:szCs w:val="24"/>
        </w:rPr>
        <w:t>П</w:t>
      </w:r>
      <w:r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7D2C">
        <w:rPr>
          <w:rFonts w:ascii="Times New Roman" w:hAnsi="Times New Roman" w:cs="Times New Roman"/>
          <w:b/>
          <w:sz w:val="24"/>
          <w:szCs w:val="24"/>
        </w:rPr>
        <w:t>Р</w:t>
      </w:r>
      <w:r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7D2C">
        <w:rPr>
          <w:rFonts w:ascii="Times New Roman" w:hAnsi="Times New Roman" w:cs="Times New Roman"/>
          <w:b/>
          <w:sz w:val="24"/>
          <w:szCs w:val="24"/>
        </w:rPr>
        <w:t>И</w:t>
      </w:r>
      <w:r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7D2C">
        <w:rPr>
          <w:rFonts w:ascii="Times New Roman" w:hAnsi="Times New Roman" w:cs="Times New Roman"/>
          <w:b/>
          <w:sz w:val="24"/>
          <w:szCs w:val="24"/>
        </w:rPr>
        <w:t>Г</w:t>
      </w:r>
      <w:r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7D2C">
        <w:rPr>
          <w:rFonts w:ascii="Times New Roman" w:hAnsi="Times New Roman" w:cs="Times New Roman"/>
          <w:b/>
          <w:sz w:val="24"/>
          <w:szCs w:val="24"/>
        </w:rPr>
        <w:t>О</w:t>
      </w:r>
      <w:r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7D2C">
        <w:rPr>
          <w:rFonts w:ascii="Times New Roman" w:hAnsi="Times New Roman" w:cs="Times New Roman"/>
          <w:b/>
          <w:sz w:val="24"/>
          <w:szCs w:val="24"/>
        </w:rPr>
        <w:t>В</w:t>
      </w:r>
      <w:r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7D2C">
        <w:rPr>
          <w:rFonts w:ascii="Times New Roman" w:hAnsi="Times New Roman" w:cs="Times New Roman"/>
          <w:b/>
          <w:sz w:val="24"/>
          <w:szCs w:val="24"/>
        </w:rPr>
        <w:t>О</w:t>
      </w:r>
      <w:r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7D2C">
        <w:rPr>
          <w:rFonts w:ascii="Times New Roman" w:hAnsi="Times New Roman" w:cs="Times New Roman"/>
          <w:b/>
          <w:sz w:val="24"/>
          <w:szCs w:val="24"/>
        </w:rPr>
        <w:t>Р</w:t>
      </w:r>
      <w:r w:rsidR="00367709" w:rsidRPr="00C17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C17D2C">
        <w:rPr>
          <w:rFonts w:ascii="Times New Roman" w:hAnsi="Times New Roman" w:cs="Times New Roman"/>
          <w:b/>
          <w:sz w:val="24"/>
          <w:szCs w:val="24"/>
        </w:rPr>
        <w:t>ОМБУДСМАНУ У ОСИГУРАЊУ</w:t>
      </w:r>
    </w:p>
    <w:p w:rsidR="004A0BA3" w:rsidRPr="00F12D98" w:rsidRDefault="00A622D9" w:rsidP="003B5D48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12D98">
        <w:rPr>
          <w:rFonts w:ascii="Times New Roman" w:eastAsia="Calibri" w:hAnsi="Times New Roman" w:cs="Times New Roman"/>
          <w:sz w:val="24"/>
          <w:szCs w:val="24"/>
        </w:rPr>
        <w:t xml:space="preserve">ради вансудског разрјешења спора/несугласице </w:t>
      </w:r>
      <w:r w:rsidR="003B5860" w:rsidRPr="00F12D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вези са </w:t>
      </w:r>
      <w:r w:rsidR="00B643B3" w:rsidRPr="00F12D98">
        <w:rPr>
          <w:rFonts w:ascii="Times New Roman" w:eastAsia="Calibri" w:hAnsi="Times New Roman" w:cs="Times New Roman"/>
          <w:sz w:val="24"/>
          <w:szCs w:val="24"/>
        </w:rPr>
        <w:t>уговор</w:t>
      </w:r>
      <w:r w:rsidR="003B5860" w:rsidRPr="00F12D98">
        <w:rPr>
          <w:rFonts w:ascii="Times New Roman" w:eastAsia="Calibri" w:hAnsi="Times New Roman" w:cs="Times New Roman"/>
          <w:sz w:val="24"/>
          <w:szCs w:val="24"/>
          <w:lang w:val="sr-Cyrl-RS"/>
        </w:rPr>
        <w:t>ом</w:t>
      </w:r>
      <w:r w:rsidRPr="00F12D98">
        <w:rPr>
          <w:rFonts w:ascii="Times New Roman" w:eastAsia="Calibri" w:hAnsi="Times New Roman" w:cs="Times New Roman"/>
          <w:sz w:val="24"/>
          <w:szCs w:val="24"/>
        </w:rPr>
        <w:t xml:space="preserve"> о осигурању закљученим у Републици Српској</w:t>
      </w:r>
    </w:p>
    <w:p w:rsidR="00C821D6" w:rsidRDefault="00A622D9" w:rsidP="00B636F3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7D2C">
        <w:rPr>
          <w:rFonts w:ascii="Times New Roman" w:eastAsia="Calibri" w:hAnsi="Times New Roman" w:cs="Times New Roman"/>
          <w:b/>
          <w:sz w:val="24"/>
          <w:szCs w:val="24"/>
        </w:rPr>
        <w:t xml:space="preserve">Подаци о подносиоцу </w:t>
      </w:r>
      <w:r w:rsidRPr="00C17D2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приговора</w:t>
      </w:r>
      <w:r w:rsidRPr="00C17D2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72"/>
        <w:gridCol w:w="704"/>
        <w:gridCol w:w="6804"/>
      </w:tblGrid>
      <w:tr w:rsidR="00A676CB" w:rsidTr="004B1704">
        <w:tc>
          <w:tcPr>
            <w:tcW w:w="1980" w:type="dxa"/>
          </w:tcPr>
          <w:p w:rsidR="00A676CB" w:rsidRDefault="009A5659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Име и презиме: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A676CB" w:rsidRDefault="00A676CB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676CB" w:rsidTr="0075245E">
        <w:tc>
          <w:tcPr>
            <w:tcW w:w="3256" w:type="dxa"/>
            <w:gridSpan w:val="3"/>
          </w:tcPr>
          <w:p w:rsidR="00A676CB" w:rsidRDefault="009A5659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Адреса (мјесто, улица, број):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676CB" w:rsidRDefault="00A676CB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676CB" w:rsidTr="002C5244">
        <w:tc>
          <w:tcPr>
            <w:tcW w:w="2552" w:type="dxa"/>
            <w:gridSpan w:val="2"/>
          </w:tcPr>
          <w:p w:rsidR="00A676CB" w:rsidRDefault="002C5244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28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4EAA">
              <w:rPr>
                <w:rFonts w:ascii="Times New Roman" w:eastAsia="Calibri" w:hAnsi="Times New Roman" w:cs="Times New Roman"/>
                <w:sz w:val="24"/>
                <w:szCs w:val="24"/>
              </w:rPr>
              <w:t>Контакт</w:t>
            </w:r>
            <w:r w:rsidR="00414EA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14EAA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:rsidR="00A676CB" w:rsidRDefault="00A676CB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622D9" w:rsidRDefault="00A622D9" w:rsidP="00B96893">
      <w:pPr>
        <w:spacing w:before="24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7D2C">
        <w:rPr>
          <w:rFonts w:ascii="Times New Roman" w:eastAsia="Calibri" w:hAnsi="Times New Roman" w:cs="Times New Roman"/>
          <w:b/>
          <w:sz w:val="24"/>
          <w:szCs w:val="24"/>
        </w:rPr>
        <w:t>Подаци о друштву за осигурање и о предмету спора: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428"/>
        <w:gridCol w:w="281"/>
        <w:gridCol w:w="425"/>
        <w:gridCol w:w="147"/>
        <w:gridCol w:w="1843"/>
        <w:gridCol w:w="420"/>
        <w:gridCol w:w="1985"/>
      </w:tblGrid>
      <w:tr w:rsidR="00414EAA" w:rsidTr="003D5436">
        <w:trPr>
          <w:cantSplit/>
          <w:trHeight w:hRule="exact" w:val="397"/>
        </w:trPr>
        <w:tc>
          <w:tcPr>
            <w:tcW w:w="4531" w:type="dxa"/>
            <w:gridSpan w:val="2"/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Назив и сједиште друштва за осигурање: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414EAA" w:rsidRPr="00643ED2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5A79EB" w:rsidTr="003D5436">
        <w:trPr>
          <w:cantSplit/>
          <w:trHeight w:hRule="exact" w:val="397"/>
        </w:trPr>
        <w:tc>
          <w:tcPr>
            <w:tcW w:w="10060" w:type="dxa"/>
            <w:gridSpan w:val="9"/>
            <w:tcBorders>
              <w:bottom w:val="single" w:sz="4" w:space="0" w:color="auto"/>
            </w:tcBorders>
          </w:tcPr>
          <w:p w:rsidR="005A79EB" w:rsidRDefault="005A79EB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3D5436">
        <w:trPr>
          <w:cantSplit/>
          <w:trHeight w:hRule="exact" w:val="397"/>
        </w:trPr>
        <w:tc>
          <w:tcPr>
            <w:tcW w:w="3114" w:type="dxa"/>
            <w:tcBorders>
              <w:top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Врста уговора о осигурању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3D5436">
        <w:trPr>
          <w:cantSplit/>
          <w:trHeight w:hRule="exact" w:val="397"/>
        </w:trPr>
        <w:tc>
          <w:tcPr>
            <w:tcW w:w="5665" w:type="dxa"/>
            <w:gridSpan w:val="5"/>
          </w:tcPr>
          <w:p w:rsidR="00414EAA" w:rsidRPr="00B636F3" w:rsidRDefault="00414EAA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Полиса осигурања (број, датум и мјесто закључења)</w:t>
            </w:r>
            <w:r w:rsidR="00B636F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A79EB" w:rsidTr="003D5436">
        <w:trPr>
          <w:cantSplit/>
          <w:trHeight w:hRule="exact" w:val="397"/>
        </w:trPr>
        <w:tc>
          <w:tcPr>
            <w:tcW w:w="10060" w:type="dxa"/>
            <w:gridSpan w:val="9"/>
          </w:tcPr>
          <w:p w:rsidR="005A79EB" w:rsidRDefault="005A79EB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3D5436">
        <w:trPr>
          <w:cantSplit/>
          <w:trHeight w:hRule="exact" w:val="397"/>
        </w:trPr>
        <w:tc>
          <w:tcPr>
            <w:tcW w:w="5240" w:type="dxa"/>
            <w:gridSpan w:val="4"/>
            <w:tcBorders>
              <w:top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Ознака и број предмета у друштву за осигурање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3D5436">
        <w:trPr>
          <w:cantSplit/>
          <w:trHeight w:hRule="exact" w:val="397"/>
        </w:trPr>
        <w:tc>
          <w:tcPr>
            <w:tcW w:w="8075" w:type="dxa"/>
            <w:gridSpan w:val="8"/>
          </w:tcPr>
          <w:p w:rsidR="00414EAA" w:rsidRPr="00B636F3" w:rsidRDefault="00414EAA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Датум улагања захтјева за накнаду из осигурања друштву за осигурање</w:t>
            </w:r>
            <w:r w:rsidR="00B636F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3D5436">
        <w:trPr>
          <w:cantSplit/>
          <w:trHeight w:hRule="exact" w:val="397"/>
        </w:trPr>
        <w:tc>
          <w:tcPr>
            <w:tcW w:w="5812" w:type="dxa"/>
            <w:gridSpan w:val="6"/>
          </w:tcPr>
          <w:p w:rsidR="00414EAA" w:rsidRPr="00C17D2C" w:rsidRDefault="00414EAA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атум одлуке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/понуде/одговора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ријешеном захтјеву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56457E">
        <w:trPr>
          <w:trHeight w:hRule="exact" w:val="397"/>
        </w:trPr>
        <w:tc>
          <w:tcPr>
            <w:tcW w:w="7655" w:type="dxa"/>
            <w:gridSpan w:val="7"/>
          </w:tcPr>
          <w:p w:rsidR="00414EAA" w:rsidRPr="00C17D2C" w:rsidRDefault="00414EAA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Датум улагања приговора</w:t>
            </w:r>
            <w:r w:rsidR="0056457E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/жалбе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одлуку/понуду/одговор </w:t>
            </w:r>
            <w:r w:rsidR="0056457E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друштву</w:t>
            </w:r>
            <w:r w:rsidR="0056457E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:</w:t>
            </w:r>
            <w:r w:rsidR="0056457E"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поступку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14EAA" w:rsidTr="0056457E">
        <w:trPr>
          <w:cantSplit/>
          <w:trHeight w:hRule="exact" w:val="397"/>
        </w:trPr>
        <w:tc>
          <w:tcPr>
            <w:tcW w:w="4959" w:type="dxa"/>
            <w:gridSpan w:val="3"/>
          </w:tcPr>
          <w:p w:rsidR="00414EAA" w:rsidRPr="00C17D2C" w:rsidRDefault="00414EAA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Датум одговора на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уложени 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приговор</w:t>
            </w:r>
            <w:r w:rsidR="0056457E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/жалбу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1" w:type="dxa"/>
            <w:gridSpan w:val="6"/>
            <w:tcBorders>
              <w:bottom w:val="single" w:sz="4" w:space="0" w:color="auto"/>
            </w:tcBorders>
          </w:tcPr>
          <w:p w:rsidR="00414EAA" w:rsidRDefault="00414EAA" w:rsidP="00643ED2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A79EB" w:rsidTr="0075245E">
        <w:tc>
          <w:tcPr>
            <w:tcW w:w="10060" w:type="dxa"/>
            <w:gridSpan w:val="9"/>
            <w:tcBorders>
              <w:bottom w:val="single" w:sz="4" w:space="0" w:color="auto"/>
            </w:tcBorders>
          </w:tcPr>
          <w:p w:rsidR="005A79EB" w:rsidRPr="00B636F3" w:rsidRDefault="005A79EB" w:rsidP="0075245E">
            <w:pPr>
              <w:spacing w:before="80" w:after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/>
              </w:rPr>
            </w:pPr>
            <w:r w:rsidRPr="00414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спора/несугласице  - разлози незадовољства одлуком/ одговором друштва за осигурање</w:t>
            </w:r>
            <w:r w:rsidR="00B636F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  <w:tr w:rsidR="00AC0B6E" w:rsidTr="00FB093B">
        <w:trPr>
          <w:cantSplit/>
          <w:trHeight w:hRule="exact" w:val="5103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6E" w:rsidRDefault="00AC0B6E" w:rsidP="00643E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</w:p>
        </w:tc>
      </w:tr>
      <w:bookmarkEnd w:id="0"/>
      <w:tr w:rsidR="00AC0B6E" w:rsidTr="0075245E">
        <w:tc>
          <w:tcPr>
            <w:tcW w:w="10060" w:type="dxa"/>
            <w:gridSpan w:val="9"/>
            <w:tcBorders>
              <w:top w:val="single" w:sz="4" w:space="0" w:color="auto"/>
            </w:tcBorders>
          </w:tcPr>
          <w:p w:rsidR="00FB093B" w:rsidRPr="00FB093B" w:rsidRDefault="00FB093B" w:rsidP="00FB093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C0B6E" w:rsidRDefault="00AC0B6E" w:rsidP="00B96893">
            <w:pPr>
              <w:spacing w:before="240"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Приједлог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подносиоца приговора за рјешење спора/несугласице 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57E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образложење/докази</w:t>
            </w:r>
            <w:r w:rsidR="00B636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AC0B6E" w:rsidTr="003D5436">
        <w:trPr>
          <w:cantSplit/>
          <w:trHeight w:hRule="exact" w:val="2325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3" w:rsidRPr="00B636F3" w:rsidRDefault="00B636F3" w:rsidP="00643ED2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7511" w:rsidTr="0033643F">
        <w:tc>
          <w:tcPr>
            <w:tcW w:w="10060" w:type="dxa"/>
            <w:gridSpan w:val="9"/>
          </w:tcPr>
          <w:p w:rsidR="00C67511" w:rsidRDefault="00C67511" w:rsidP="0075245E">
            <w:pPr>
              <w:spacing w:before="80" w:after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Прилози:</w:t>
            </w:r>
            <w:r w:rsidRPr="00C17D2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636F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(</w:t>
            </w:r>
            <w:r w:rsidRPr="00B636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означи</w:t>
            </w:r>
            <w:r w:rsidR="00D0427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ти 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CD4C6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R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B636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документ који</w:t>
            </w:r>
            <w:r w:rsidRPr="00B636F3">
              <w:rPr>
                <w:rFonts w:ascii="Times New Roman" w:eastAsia="Calibri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B636F3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се </w:t>
            </w:r>
            <w:r w:rsidRPr="00B636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прилаже</w:t>
            </w:r>
            <w:r w:rsidR="00B636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C67511" w:rsidTr="0075245E">
        <w:tc>
          <w:tcPr>
            <w:tcW w:w="4959" w:type="dxa"/>
            <w:gridSpan w:val="3"/>
          </w:tcPr>
          <w:p w:rsidR="00C67511" w:rsidRPr="00C17D2C" w:rsidRDefault="00C67511" w:rsidP="00D04273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D2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17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>Полиса осигурања</w:t>
            </w:r>
          </w:p>
        </w:tc>
        <w:tc>
          <w:tcPr>
            <w:tcW w:w="5101" w:type="dxa"/>
            <w:gridSpan w:val="6"/>
          </w:tcPr>
          <w:p w:rsidR="00C67511" w:rsidRPr="00C17D2C" w:rsidRDefault="00C67511" w:rsidP="00D04273">
            <w:pPr>
              <w:spacing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D2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17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>Услови осигурања</w:t>
            </w:r>
          </w:p>
        </w:tc>
      </w:tr>
      <w:tr w:rsidR="00C67511" w:rsidTr="0075245E">
        <w:tc>
          <w:tcPr>
            <w:tcW w:w="10060" w:type="dxa"/>
            <w:gridSpan w:val="9"/>
          </w:tcPr>
          <w:p w:rsidR="00C67511" w:rsidRPr="00C17D2C" w:rsidRDefault="00C67511" w:rsidP="00D0427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2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17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>Одлука/понуда/одговор друштва за осигурање о ријешеном захтјеву за накнаду из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>осигурања/одштету</w:t>
            </w:r>
          </w:p>
        </w:tc>
      </w:tr>
      <w:tr w:rsidR="00D04273" w:rsidRPr="00D04273" w:rsidTr="0075245E">
        <w:tc>
          <w:tcPr>
            <w:tcW w:w="10060" w:type="dxa"/>
            <w:gridSpan w:val="9"/>
          </w:tcPr>
          <w:p w:rsidR="00C67511" w:rsidRPr="00D04273" w:rsidRDefault="00C67511" w:rsidP="00D0427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7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D042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6457E" w:rsidRPr="00D04273">
              <w:rPr>
                <w:rFonts w:ascii="Times New Roman" w:hAnsi="Times New Roman" w:cs="Times New Roman"/>
                <w:sz w:val="24"/>
                <w:szCs w:val="24"/>
              </w:rPr>
              <w:t>Приговор</w:t>
            </w:r>
            <w:r w:rsidR="0056457E" w:rsidRPr="00D042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/жалба</w:t>
            </w:r>
            <w:r w:rsidR="0056457E" w:rsidRPr="00D04273">
              <w:rPr>
                <w:rFonts w:ascii="Times New Roman" w:hAnsi="Times New Roman" w:cs="Times New Roman"/>
                <w:sz w:val="24"/>
                <w:szCs w:val="24"/>
              </w:rPr>
              <w:t xml:space="preserve"> на одлуку/понуду/одговор друштва</w:t>
            </w:r>
          </w:p>
        </w:tc>
      </w:tr>
      <w:tr w:rsidR="00C67511" w:rsidTr="0075245E">
        <w:tc>
          <w:tcPr>
            <w:tcW w:w="10060" w:type="dxa"/>
            <w:gridSpan w:val="9"/>
          </w:tcPr>
          <w:p w:rsidR="00C67511" w:rsidRPr="00C17D2C" w:rsidRDefault="00C67511" w:rsidP="00D04273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2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17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>Одговор друштва за осигурање на приговор</w:t>
            </w:r>
            <w:r w:rsidRPr="00C17D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/жалбу</w:t>
            </w:r>
            <w:r w:rsidRPr="00C17D2C">
              <w:rPr>
                <w:rFonts w:ascii="Times New Roman" w:hAnsi="Times New Roman" w:cs="Times New Roman"/>
                <w:sz w:val="24"/>
                <w:szCs w:val="24"/>
              </w:rPr>
              <w:t xml:space="preserve"> у интерном поступку</w:t>
            </w:r>
          </w:p>
        </w:tc>
      </w:tr>
      <w:tr w:rsidR="00C67511" w:rsidTr="0075245E">
        <w:tc>
          <w:tcPr>
            <w:tcW w:w="10060" w:type="dxa"/>
            <w:gridSpan w:val="9"/>
            <w:tcBorders>
              <w:bottom w:val="single" w:sz="4" w:space="0" w:color="auto"/>
            </w:tcBorders>
          </w:tcPr>
          <w:p w:rsidR="00C67511" w:rsidRPr="00C67511" w:rsidRDefault="00C67511" w:rsidP="0075245E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Остали документи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који могу имати значај за разрјешење спора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C67511" w:rsidTr="0078093D">
        <w:trPr>
          <w:cantSplit/>
          <w:trHeight w:hRule="exact" w:val="1758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11" w:rsidRDefault="00C67511" w:rsidP="00643E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B5D48" w:rsidRPr="00C67511" w:rsidRDefault="003B5D48" w:rsidP="00C67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511">
        <w:rPr>
          <w:rFonts w:ascii="Times New Roman" w:hAnsi="Times New Roman" w:cs="Times New Roman"/>
          <w:b/>
          <w:sz w:val="24"/>
          <w:szCs w:val="24"/>
        </w:rPr>
        <w:t>Напомене у вези са документима који се прилажу</w:t>
      </w:r>
    </w:p>
    <w:p w:rsidR="003B5D48" w:rsidRPr="00C67511" w:rsidRDefault="003B5D48" w:rsidP="00C6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11">
        <w:rPr>
          <w:rFonts w:ascii="Times New Roman" w:hAnsi="Times New Roman" w:cs="Times New Roman"/>
          <w:sz w:val="24"/>
          <w:szCs w:val="24"/>
        </w:rPr>
        <w:t>* у интересу странке је да  приложи све доказе којима поткрепљује своје  наводе,</w:t>
      </w:r>
    </w:p>
    <w:p w:rsidR="003B5D48" w:rsidRPr="00C67511" w:rsidRDefault="006356A3" w:rsidP="00C6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11">
        <w:rPr>
          <w:rFonts w:ascii="Times New Roman" w:hAnsi="Times New Roman" w:cs="Times New Roman"/>
          <w:sz w:val="24"/>
          <w:szCs w:val="24"/>
        </w:rPr>
        <w:t>* полис</w:t>
      </w:r>
      <w:r w:rsidRPr="00C6751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67511">
        <w:rPr>
          <w:rFonts w:ascii="Times New Roman" w:hAnsi="Times New Roman" w:cs="Times New Roman"/>
          <w:sz w:val="24"/>
          <w:szCs w:val="24"/>
        </w:rPr>
        <w:t xml:space="preserve"> и услов</w:t>
      </w:r>
      <w:r w:rsidRPr="00C6751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 осигурања </w:t>
      </w:r>
      <w:r w:rsidRPr="00C67511">
        <w:rPr>
          <w:rFonts w:ascii="Times New Roman" w:hAnsi="Times New Roman" w:cs="Times New Roman"/>
          <w:sz w:val="24"/>
          <w:szCs w:val="24"/>
          <w:lang w:val="sr-Cyrl-RS"/>
        </w:rPr>
        <w:t xml:space="preserve">се не прилажу ако је подносилац </w:t>
      </w:r>
      <w:r w:rsidR="003B5D48" w:rsidRPr="00C67511">
        <w:rPr>
          <w:rFonts w:ascii="Times New Roman" w:hAnsi="Times New Roman" w:cs="Times New Roman"/>
          <w:sz w:val="24"/>
          <w:szCs w:val="24"/>
        </w:rPr>
        <w:t xml:space="preserve">треће оштећено лице из основа осигурања од грађанске одговорности за штету нпр. осигурања од  аутоодговорности, </w:t>
      </w:r>
    </w:p>
    <w:p w:rsidR="00367709" w:rsidRPr="00C67511" w:rsidRDefault="003B5D48" w:rsidP="00C6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11">
        <w:rPr>
          <w:rFonts w:ascii="Times New Roman" w:hAnsi="Times New Roman" w:cs="Times New Roman"/>
          <w:sz w:val="24"/>
          <w:szCs w:val="24"/>
        </w:rPr>
        <w:t>* није потребно прилагати оригинална документа ни овјеравати  копије.</w:t>
      </w:r>
    </w:p>
    <w:p w:rsidR="003B5D48" w:rsidRDefault="003B5D48" w:rsidP="003B5D48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703"/>
        <w:gridCol w:w="1100"/>
        <w:gridCol w:w="2262"/>
      </w:tblGrid>
      <w:tr w:rsidR="00C15313" w:rsidTr="00C15313">
        <w:tc>
          <w:tcPr>
            <w:tcW w:w="3130" w:type="dxa"/>
          </w:tcPr>
          <w:p w:rsidR="00C15313" w:rsidRDefault="00C15313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Мјесто и датум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подношења</w:t>
            </w: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C15313" w:rsidRDefault="00C15313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00" w:type="dxa"/>
          </w:tcPr>
          <w:p w:rsidR="00C15313" w:rsidRDefault="00C15313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17D2C">
              <w:rPr>
                <w:rFonts w:ascii="Times New Roman" w:eastAsia="Calibri" w:hAnsi="Times New Roman" w:cs="Times New Roman"/>
                <w:sz w:val="24"/>
                <w:szCs w:val="24"/>
              </w:rPr>
              <w:t>Потпис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C15313" w:rsidRDefault="00C15313" w:rsidP="00643ED2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15313" w:rsidRDefault="00C15313" w:rsidP="00B636F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636F3" w:rsidRPr="003B5D48" w:rsidRDefault="00B636F3" w:rsidP="00B636F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3B5D48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Важне напомене:</w:t>
      </w:r>
    </w:p>
    <w:p w:rsidR="0056457E" w:rsidRPr="00C17D2C" w:rsidRDefault="0056457E" w:rsidP="00D04273">
      <w:pPr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Latn-RS"/>
        </w:rPr>
      </w:pPr>
      <w:r w:rsidRPr="00C17D2C">
        <w:rPr>
          <w:rFonts w:ascii="Times New Roman" w:eastAsia="Calibri" w:hAnsi="Times New Roman" w:cs="Times New Roman"/>
          <w:sz w:val="24"/>
          <w:szCs w:val="24"/>
        </w:rPr>
        <w:t xml:space="preserve">Улога Омбудсмана у осигурању је да, у вансудском поступку, са минимумом формалности, омогући разрјешење спора/несугласице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или </w:t>
      </w:r>
      <w:r w:rsidRPr="00C17D2C">
        <w:rPr>
          <w:rFonts w:ascii="Times New Roman" w:eastAsia="Calibri" w:hAnsi="Times New Roman" w:cs="Times New Roman"/>
          <w:sz w:val="24"/>
          <w:szCs w:val="24"/>
        </w:rPr>
        <w:t xml:space="preserve">повезане са уговором о осигурању закљученим </w:t>
      </w:r>
      <w:r w:rsidRPr="00C17D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 друштвом за осигурање </w:t>
      </w:r>
      <w:r w:rsidRPr="00C17D2C">
        <w:rPr>
          <w:rFonts w:ascii="Times New Roman" w:eastAsia="Calibri" w:hAnsi="Times New Roman" w:cs="Times New Roman"/>
          <w:sz w:val="24"/>
          <w:szCs w:val="24"/>
        </w:rPr>
        <w:t>у Републици Српској.</w:t>
      </w:r>
      <w:r w:rsidRPr="00C17D2C">
        <w:rPr>
          <w:rFonts w:ascii="Calibri" w:eastAsia="Calibri" w:hAnsi="Calibri" w:cs="Times New Roman"/>
          <w:sz w:val="24"/>
          <w:szCs w:val="24"/>
          <w:lang w:val="sr-Cyrl-BA"/>
        </w:rPr>
        <w:t xml:space="preserve"> </w:t>
      </w:r>
    </w:p>
    <w:p w:rsidR="0056457E" w:rsidRPr="00C17D2C" w:rsidRDefault="0056457E" w:rsidP="00D0427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17D2C">
        <w:rPr>
          <w:rFonts w:ascii="Times New Roman" w:eastAsia="Calibri" w:hAnsi="Times New Roman" w:cs="Times New Roman"/>
          <w:sz w:val="24"/>
          <w:szCs w:val="24"/>
        </w:rPr>
        <w:t>Поступак код Омбудсмана подлијеже начелима: добровољности, приватности и повјерљивости, једнакости страна у поступку, непристрасности и неутралности, економичности и ефикасности поступка са минимумом формалности.</w:t>
      </w:r>
    </w:p>
    <w:p w:rsidR="0056457E" w:rsidRPr="00092E63" w:rsidRDefault="0056457E" w:rsidP="00D042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2E63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поступку по приговорима физичких лица - осигураника, корисника осигурања и трећих оштећених лица Омбудсман разматра усаглашеност поступања друштава за осигурање са стандардима и добрим праксама у осигурању и Кодексом пословне етике друштава за осигурање и посредује између страна у спору у циљу постизања споразума о вансудском поравнању.</w:t>
      </w:r>
    </w:p>
    <w:p w:rsidR="00CD4C68" w:rsidRPr="0056457E" w:rsidRDefault="0056457E" w:rsidP="00D042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2E63">
        <w:rPr>
          <w:rFonts w:ascii="Times New Roman" w:eastAsia="Times New Roman" w:hAnsi="Times New Roman" w:cs="Times New Roman"/>
          <w:sz w:val="24"/>
          <w:szCs w:val="24"/>
          <w:lang w:val="sr-Latn-RS"/>
        </w:rPr>
        <w:t>Омбудсман не може да утиче на закључени уговор о осигурању, врсту и обиму осигуравајућег покрића, те висину накнаде из уговора, односно висину одштете из основа осигурања од одговорности.</w:t>
      </w:r>
    </w:p>
    <w:sectPr w:rsidR="00CD4C68" w:rsidRPr="0056457E" w:rsidSect="0033643F">
      <w:footerReference w:type="default" r:id="rId8"/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276" w:rsidRDefault="00F70276" w:rsidP="00875EAF">
      <w:pPr>
        <w:spacing w:after="0" w:line="240" w:lineRule="auto"/>
      </w:pPr>
      <w:r>
        <w:separator/>
      </w:r>
    </w:p>
  </w:endnote>
  <w:endnote w:type="continuationSeparator" w:id="0">
    <w:p w:rsidR="00F70276" w:rsidRDefault="00F70276" w:rsidP="0087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0109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75EAF" w:rsidRPr="00D04273" w:rsidRDefault="00D04273" w:rsidP="00D0427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04273">
          <w:rPr>
            <w:rFonts w:cstheme="minorHAnsi"/>
            <w:sz w:val="32"/>
            <w:szCs w:val="32"/>
          </w:rPr>
          <w:t>®</w:t>
        </w:r>
        <w:r>
          <w:tab/>
        </w:r>
        <w:r>
          <w:tab/>
        </w:r>
        <w:r>
          <w:tab/>
        </w:r>
        <w:r w:rsidR="00875EAF">
          <w:fldChar w:fldCharType="begin"/>
        </w:r>
        <w:r w:rsidR="00875EAF">
          <w:instrText xml:space="preserve"> PAGE   \* MERGEFORMAT </w:instrText>
        </w:r>
        <w:r w:rsidR="00875EAF">
          <w:fldChar w:fldCharType="separate"/>
        </w:r>
        <w:r w:rsidR="005557A9">
          <w:rPr>
            <w:noProof/>
          </w:rPr>
          <w:t>5</w:t>
        </w:r>
        <w:r w:rsidR="00875EA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276" w:rsidRDefault="00F70276" w:rsidP="00875EAF">
      <w:pPr>
        <w:spacing w:after="0" w:line="240" w:lineRule="auto"/>
      </w:pPr>
      <w:r>
        <w:separator/>
      </w:r>
    </w:p>
  </w:footnote>
  <w:footnote w:type="continuationSeparator" w:id="0">
    <w:p w:rsidR="00F70276" w:rsidRDefault="00F70276" w:rsidP="0087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70A"/>
    <w:multiLevelType w:val="hybridMultilevel"/>
    <w:tmpl w:val="CB5C1F0A"/>
    <w:lvl w:ilvl="0" w:tplc="B874D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1CF7"/>
    <w:multiLevelType w:val="hybridMultilevel"/>
    <w:tmpl w:val="4C0A7D82"/>
    <w:lvl w:ilvl="0" w:tplc="9EB40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56C5"/>
    <w:multiLevelType w:val="hybridMultilevel"/>
    <w:tmpl w:val="6C5A3F70"/>
    <w:lvl w:ilvl="0" w:tplc="AB58CB40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865"/>
    <w:multiLevelType w:val="hybridMultilevel"/>
    <w:tmpl w:val="2174BA7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0184"/>
    <w:multiLevelType w:val="hybridMultilevel"/>
    <w:tmpl w:val="0C50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41254"/>
    <w:multiLevelType w:val="hybridMultilevel"/>
    <w:tmpl w:val="474CA4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BD"/>
    <w:rsid w:val="0004134E"/>
    <w:rsid w:val="000B703C"/>
    <w:rsid w:val="001402A4"/>
    <w:rsid w:val="00153996"/>
    <w:rsid w:val="001631C2"/>
    <w:rsid w:val="0017175B"/>
    <w:rsid w:val="001E1A66"/>
    <w:rsid w:val="001E27E2"/>
    <w:rsid w:val="002354A3"/>
    <w:rsid w:val="0025308B"/>
    <w:rsid w:val="00272844"/>
    <w:rsid w:val="0027633C"/>
    <w:rsid w:val="00296474"/>
    <w:rsid w:val="002C5244"/>
    <w:rsid w:val="00307609"/>
    <w:rsid w:val="0033643F"/>
    <w:rsid w:val="00344AAA"/>
    <w:rsid w:val="00344B1F"/>
    <w:rsid w:val="00354C1A"/>
    <w:rsid w:val="00365654"/>
    <w:rsid w:val="00367709"/>
    <w:rsid w:val="003B5860"/>
    <w:rsid w:val="003B5D48"/>
    <w:rsid w:val="003C4763"/>
    <w:rsid w:val="003C53F4"/>
    <w:rsid w:val="003D5436"/>
    <w:rsid w:val="004010C8"/>
    <w:rsid w:val="00414EAA"/>
    <w:rsid w:val="00432EBE"/>
    <w:rsid w:val="004441A0"/>
    <w:rsid w:val="00480C02"/>
    <w:rsid w:val="004A0BA3"/>
    <w:rsid w:val="004B1704"/>
    <w:rsid w:val="004B1EF2"/>
    <w:rsid w:val="004D52FC"/>
    <w:rsid w:val="00501749"/>
    <w:rsid w:val="00544CD1"/>
    <w:rsid w:val="005557A9"/>
    <w:rsid w:val="0056457E"/>
    <w:rsid w:val="00574EC4"/>
    <w:rsid w:val="00584068"/>
    <w:rsid w:val="005A79EB"/>
    <w:rsid w:val="005B3747"/>
    <w:rsid w:val="005B4E9D"/>
    <w:rsid w:val="006064FF"/>
    <w:rsid w:val="006356A3"/>
    <w:rsid w:val="00643ED2"/>
    <w:rsid w:val="00671DD0"/>
    <w:rsid w:val="0068235B"/>
    <w:rsid w:val="006C40D1"/>
    <w:rsid w:val="006E2A85"/>
    <w:rsid w:val="006E6FB7"/>
    <w:rsid w:val="006F40A1"/>
    <w:rsid w:val="00706F58"/>
    <w:rsid w:val="0075245E"/>
    <w:rsid w:val="00774321"/>
    <w:rsid w:val="0078093D"/>
    <w:rsid w:val="007849F5"/>
    <w:rsid w:val="00794286"/>
    <w:rsid w:val="007C28F5"/>
    <w:rsid w:val="007D2370"/>
    <w:rsid w:val="00834A7C"/>
    <w:rsid w:val="008622FC"/>
    <w:rsid w:val="00875EAF"/>
    <w:rsid w:val="00887964"/>
    <w:rsid w:val="008C0BA7"/>
    <w:rsid w:val="008F1E67"/>
    <w:rsid w:val="00903614"/>
    <w:rsid w:val="0094085E"/>
    <w:rsid w:val="00971409"/>
    <w:rsid w:val="009A5659"/>
    <w:rsid w:val="009D4F86"/>
    <w:rsid w:val="00A02A5D"/>
    <w:rsid w:val="00A4766F"/>
    <w:rsid w:val="00A51D6A"/>
    <w:rsid w:val="00A524A7"/>
    <w:rsid w:val="00A622D9"/>
    <w:rsid w:val="00A676CB"/>
    <w:rsid w:val="00A848E0"/>
    <w:rsid w:val="00AC0B6E"/>
    <w:rsid w:val="00AE4C5B"/>
    <w:rsid w:val="00AF426A"/>
    <w:rsid w:val="00AF6170"/>
    <w:rsid w:val="00B636F3"/>
    <w:rsid w:val="00B643B3"/>
    <w:rsid w:val="00B664A0"/>
    <w:rsid w:val="00B75620"/>
    <w:rsid w:val="00B77706"/>
    <w:rsid w:val="00B96893"/>
    <w:rsid w:val="00BB0A9F"/>
    <w:rsid w:val="00BD76BB"/>
    <w:rsid w:val="00BF2F24"/>
    <w:rsid w:val="00C00E19"/>
    <w:rsid w:val="00C0472B"/>
    <w:rsid w:val="00C15313"/>
    <w:rsid w:val="00C17D2C"/>
    <w:rsid w:val="00C60202"/>
    <w:rsid w:val="00C67511"/>
    <w:rsid w:val="00C821D6"/>
    <w:rsid w:val="00C824BD"/>
    <w:rsid w:val="00C839DD"/>
    <w:rsid w:val="00C8709D"/>
    <w:rsid w:val="00CB4437"/>
    <w:rsid w:val="00CD4C68"/>
    <w:rsid w:val="00CE3B11"/>
    <w:rsid w:val="00D04273"/>
    <w:rsid w:val="00D231B6"/>
    <w:rsid w:val="00D441DC"/>
    <w:rsid w:val="00D72929"/>
    <w:rsid w:val="00D87B27"/>
    <w:rsid w:val="00DE7F03"/>
    <w:rsid w:val="00E2110B"/>
    <w:rsid w:val="00E572DF"/>
    <w:rsid w:val="00EC2CB1"/>
    <w:rsid w:val="00ED2639"/>
    <w:rsid w:val="00EF690F"/>
    <w:rsid w:val="00F049B6"/>
    <w:rsid w:val="00F12D98"/>
    <w:rsid w:val="00F24786"/>
    <w:rsid w:val="00F437C2"/>
    <w:rsid w:val="00F56559"/>
    <w:rsid w:val="00F70276"/>
    <w:rsid w:val="00FB093B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D104"/>
  <w15:docId w15:val="{587C6D47-ADEF-471F-BF43-3B2F32C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BA7"/>
    <w:pPr>
      <w:ind w:left="720"/>
      <w:contextualSpacing/>
    </w:pPr>
  </w:style>
  <w:style w:type="paragraph" w:styleId="NoSpacing">
    <w:name w:val="No Spacing"/>
    <w:uiPriority w:val="1"/>
    <w:qFormat/>
    <w:rsid w:val="005B37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E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EAF"/>
  </w:style>
  <w:style w:type="paragraph" w:styleId="Footer">
    <w:name w:val="footer"/>
    <w:basedOn w:val="Normal"/>
    <w:link w:val="FooterChar"/>
    <w:uiPriority w:val="99"/>
    <w:unhideWhenUsed/>
    <w:rsid w:val="00875E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EAF"/>
  </w:style>
  <w:style w:type="character" w:styleId="PlaceholderText">
    <w:name w:val="Placeholder Text"/>
    <w:basedOn w:val="DefaultParagraphFont"/>
    <w:uiPriority w:val="99"/>
    <w:semiHidden/>
    <w:rsid w:val="00834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6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D46A-8ACC-4A91-BEAF-7261467A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LjiljanaS</dc:creator>
  <cp:lastModifiedBy>Bozana Lovsin</cp:lastModifiedBy>
  <cp:revision>22</cp:revision>
  <cp:lastPrinted>2019-01-25T12:20:00Z</cp:lastPrinted>
  <dcterms:created xsi:type="dcterms:W3CDTF">2019-01-24T12:17:00Z</dcterms:created>
  <dcterms:modified xsi:type="dcterms:W3CDTF">2019-01-25T12:24:00Z</dcterms:modified>
</cp:coreProperties>
</file>